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76" w:lineRule="auto"/>
        <w:ind w:left="357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PROGRAMA DE INTERCAMBIO ACADÉMICO LATINOAMERICANO (PILA)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ind w:left="357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CONVOCATORIA BAJO ESQUEMA DE INTERCAMBIO VIRTUAL - PILAVirtual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76" w:lineRule="auto"/>
        <w:ind w:left="357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SEGUNDO SEMESTRE 2021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76" w:lineRule="auto"/>
        <w:ind w:left="357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FORMATO DE INSCRIPCIÓN DE ESTUDIANTES</w:t>
      </w:r>
    </w:p>
    <w:p w:rsidR="00000000" w:rsidDel="00000000" w:rsidP="00000000" w:rsidRDefault="00000000" w:rsidRPr="00000000" w14:paraId="00000007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709"/>
        </w:tabs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INFORMACIÓN GENERAL DE LA INSTITUCIÓN.</w:t>
      </w:r>
    </w:p>
    <w:p w:rsidR="00000000" w:rsidDel="00000000" w:rsidP="00000000" w:rsidRDefault="00000000" w:rsidRPr="00000000" w14:paraId="00000009">
      <w:pPr>
        <w:tabs>
          <w:tab w:val="left" w:pos="612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356.0" w:type="dxa"/>
        <w:tblLayout w:type="fixed"/>
        <w:tblLook w:val="0000"/>
      </w:tblPr>
      <w:tblGrid>
        <w:gridCol w:w="2331"/>
        <w:gridCol w:w="3569"/>
        <w:gridCol w:w="3740"/>
        <w:tblGridChange w:id="0">
          <w:tblGrid>
            <w:gridCol w:w="2331"/>
            <w:gridCol w:w="3569"/>
            <w:gridCol w:w="37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A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 de la institución: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Universidad Nacional de La Pampa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D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Dirección: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Cnel. Gil 353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0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Teléfono: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+54 2954 451600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3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Responsable del programa en la institución (Nombre y cargo):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Ab. Sebastian PAIS ROJO - Secretario de Consejo Superior y Relaciones Institucionales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Dirección: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Cnel. Gil 353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9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E-mail 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movilidad@unlpam.edu.ar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Sitio web: https://www.unlpam.edu.ar/relaciones-internacionales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PERSONALES DEL ESTUDIANTE.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356.0" w:type="dxa"/>
        <w:tblLayout w:type="fixed"/>
        <w:tblLook w:val="0000"/>
      </w:tblPr>
      <w:tblGrid>
        <w:gridCol w:w="3120"/>
        <w:gridCol w:w="6520"/>
        <w:tblGridChange w:id="0">
          <w:tblGrid>
            <w:gridCol w:w="3120"/>
            <w:gridCol w:w="652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1F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Apellido(s):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1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Nombre(s):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3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Tipo y n° de documento de identidad oficial: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5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Fecha de nacimiento: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DD/MM/AAAA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7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Sexo: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9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País y ciudad de residencia: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B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Nacionalidad: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D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F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Número de teléfono celular: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ACADÉMICA. ASIGNATURAS A LAS QUE SE POSTULA EN LA INSTITUCIÓN DE DESTINO.</w:t>
      </w:r>
    </w:p>
    <w:p w:rsidR="00000000" w:rsidDel="00000000" w:rsidP="00000000" w:rsidRDefault="00000000" w:rsidRPr="00000000" w14:paraId="00000033">
      <w:pPr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de la Institución de destino: ___________________________________________.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País:_____________________________________________________________________.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11.000000000002" w:type="dxa"/>
        <w:jc w:val="left"/>
        <w:tblInd w:w="56.0" w:type="dxa"/>
        <w:tblLayout w:type="fixed"/>
        <w:tblLook w:val="0000"/>
      </w:tblPr>
      <w:tblGrid>
        <w:gridCol w:w="723"/>
        <w:gridCol w:w="3827"/>
        <w:gridCol w:w="2127"/>
        <w:gridCol w:w="1417"/>
        <w:gridCol w:w="1417"/>
        <w:tblGridChange w:id="0">
          <w:tblGrid>
            <w:gridCol w:w="723"/>
            <w:gridCol w:w="3827"/>
            <w:gridCol w:w="2127"/>
            <w:gridCol w:w="1417"/>
            <w:gridCol w:w="141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 la asignatura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Programa académico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Semestre académico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horaria</w:t>
            </w:r>
          </w:p>
        </w:tc>
      </w:tr>
      <w:tr>
        <w:trPr>
          <w:trHeight w:val="42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 caso de seleccionar asignaturas de distintas universidades, es necesario llenar un formulario distinto por cada institución a la que se postule.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 DE LA INSTITUCIÓN DE ORIGEN.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4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5476"/>
        <w:gridCol w:w="4448"/>
        <w:tblGridChange w:id="0">
          <w:tblGrid>
            <w:gridCol w:w="5476"/>
            <w:gridCol w:w="4448"/>
          </w:tblGrid>
        </w:tblGridChange>
      </w:tblGrid>
      <w:tr>
        <w:trPr>
          <w:trHeight w:val="2341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 que conste a efectos de facilitar en el futuro la tramitación del reconocimiento de los estudios realizados en el extranjero, además de mi firma se presenta la de la autoridad competente a nivel Institucional.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</w:t>
            </w:r>
          </w:p>
        </w:tc>
      </w:tr>
      <w:tr>
        <w:trPr>
          <w:trHeight w:val="87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y firma del Responsable académico del programa de estudios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y firma del Responsable Institucional del Programa PILAVirtual</w:t>
            </w:r>
          </w:p>
        </w:tc>
      </w:tr>
      <w:tr>
        <w:trPr>
          <w:trHeight w:val="90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Lugar y fecha: ____________________________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Lugar y fecha: _______________________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2101215</wp:posOffset>
          </wp:positionH>
          <wp:positionV relativeFrom="margin">
            <wp:posOffset>-781049</wp:posOffset>
          </wp:positionV>
          <wp:extent cx="1800225" cy="438150"/>
          <wp:effectExtent b="0" l="0" r="0" t="0"/>
          <wp:wrapSquare wrapText="bothSides" distB="0" distT="0" distL="114300" distR="11430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438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577850</wp:posOffset>
          </wp:positionH>
          <wp:positionV relativeFrom="paragraph">
            <wp:posOffset>-116839</wp:posOffset>
          </wp:positionV>
          <wp:extent cx="565785" cy="869315"/>
          <wp:effectExtent b="0" l="0" r="0" t="0"/>
          <wp:wrapNone/>
          <wp:docPr descr="ascun -vertical.jpg" id="1029" name="image3.jpg"/>
          <a:graphic>
            <a:graphicData uri="http://schemas.openxmlformats.org/drawingml/2006/picture">
              <pic:pic>
                <pic:nvPicPr>
                  <pic:cNvPr descr="ascun -vertical.jpg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4686300</wp:posOffset>
          </wp:positionH>
          <wp:positionV relativeFrom="paragraph">
            <wp:posOffset>-121284</wp:posOffset>
          </wp:positionV>
          <wp:extent cx="924560" cy="914400"/>
          <wp:effectExtent b="0" l="0" r="0" t="0"/>
          <wp:wrapSquare wrapText="bothSides" distB="0" distT="0" distL="114300" distR="114300"/>
          <wp:docPr descr="PERFIL02" id="1027" name="image2.jpg"/>
          <a:graphic>
            <a:graphicData uri="http://schemas.openxmlformats.org/drawingml/2006/picture">
              <pic:pic>
                <pic:nvPicPr>
                  <pic:cNvPr descr="PERFIL02" id="0" name="image2.jpg"/>
                  <pic:cNvPicPr preferRelativeResize="0"/>
                </pic:nvPicPr>
                <pic:blipFill>
                  <a:blip r:embed="rId3"/>
                  <a:srcRect b="16127" l="17854" r="12472" t="14977"/>
                  <a:stretch>
                    <a:fillRect/>
                  </a:stretch>
                </pic:blipFill>
                <pic:spPr>
                  <a:xfrm>
                    <a:off x="0" y="0"/>
                    <a:ext cx="92456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080" w:hanging="72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2B4FB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 w:val="1"/>
    <w:rsid w:val="002B4FB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0755D7"/>
    <w:pPr>
      <w:spacing w:after="200" w:line="276" w:lineRule="auto"/>
    </w:pPr>
    <w:rPr>
      <w:rFonts w:ascii="Calibri" w:cs="Times New Roman" w:eastAsia="Calibri" w:hAnsi="Calibri"/>
      <w:sz w:val="20"/>
      <w:szCs w:val="20"/>
      <w:lang w:eastAsia="en-US" w:val="es-MX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0755D7"/>
    <w:rPr>
      <w:rFonts w:ascii="Calibri" w:cs="Times New Roman" w:eastAsia="Calibri" w:hAnsi="Calibri"/>
      <w:sz w:val="20"/>
      <w:szCs w:val="20"/>
      <w:lang w:eastAsia="en-US" w:val="es-MX"/>
    </w:rPr>
  </w:style>
  <w:style w:type="character" w:styleId="Refdenotaalpie">
    <w:name w:val="footnote reference"/>
    <w:uiPriority w:val="99"/>
    <w:semiHidden w:val="1"/>
    <w:unhideWhenUsed w:val="1"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9C3978"/>
    <w:pPr>
      <w:ind w:left="720"/>
      <w:contextualSpacing w:val="1"/>
    </w:pPr>
  </w:style>
  <w:style w:type="character" w:styleId="Nmerodepgina">
    <w:name w:val="page number"/>
    <w:basedOn w:val="Fuentedeprrafopredeter"/>
    <w:uiPriority w:val="99"/>
    <w:semiHidden w:val="1"/>
    <w:unhideWhenUsed w:val="1"/>
    <w:rsid w:val="008E7CA4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FD1DD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D1DD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D1DDE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D1DD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D1DD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9sPVBX4J7tnv3xWhvMbeuI22Rw==">AMUW2mXElUAKj9drTGjzY4Q9ek7MZP005b7EDfNGPhMxWs1puWqqMq/sCghd9HJuTUiWbvUt392Yt4uOcZWms1vokUXfztqOme0qylFdmdprXVLNnKCNoGMhwTZzxSX0A0eGz8oDJm9D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2021-04-09T16:40:00Z</dcterms:created>
  <dc:creator>Brenda Galaviz</dc:creator>
</cp:coreProperties>
</file>